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ascii="仿宋" w:hAnsi="仿宋" w:eastAsia="仿宋"/>
        </w:rPr>
      </w:pPr>
      <w:bookmarkStart w:id="0" w:name="_GoBack"/>
      <w:r>
        <w:rPr>
          <w:rFonts w:hint="eastAsia" w:ascii="仿宋" w:hAnsi="仿宋" w:eastAsia="仿宋"/>
        </w:rPr>
        <w:t>招标代理机构情况登记表</w:t>
      </w:r>
      <w:bookmarkEnd w:id="0"/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877"/>
        <w:gridCol w:w="383"/>
        <w:gridCol w:w="3878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522" w:type="dxa"/>
            <w:gridSpan w:val="4"/>
          </w:tcPr>
          <w:p>
            <w:pPr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代理机构名称（盖章）：</w:t>
            </w:r>
          </w:p>
          <w:p>
            <w:pPr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9</w:t>
            </w:r>
          </w:p>
          <w:p>
            <w:pPr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522" w:type="dxa"/>
            <w:gridSpan w:val="4"/>
          </w:tcPr>
          <w:p>
            <w:pPr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sz w:val="28"/>
                <w:szCs w:val="28"/>
              </w:rPr>
              <w:t>公司地址：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4261" w:type="dxa"/>
            <w:gridSpan w:val="2"/>
          </w:tcPr>
          <w:p>
            <w:pPr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sz w:val="28"/>
                <w:szCs w:val="28"/>
              </w:rPr>
              <w:t>QQ或邮箱：</w:t>
            </w:r>
          </w:p>
        </w:tc>
        <w:tc>
          <w:tcPr>
            <w:tcW w:w="4261" w:type="dxa"/>
            <w:gridSpan w:val="2"/>
          </w:tcPr>
          <w:p>
            <w:pPr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sz w:val="28"/>
                <w:szCs w:val="28"/>
              </w:rPr>
              <w:t>联系人：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4261" w:type="dxa"/>
            <w:gridSpan w:val="2"/>
          </w:tcPr>
          <w:p>
            <w:pPr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联系电话：</w:t>
            </w:r>
          </w:p>
        </w:tc>
        <w:tc>
          <w:tcPr>
            <w:tcW w:w="4261" w:type="dxa"/>
            <w:gridSpan w:val="2"/>
          </w:tcPr>
          <w:p>
            <w:pPr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固定电话：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84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sz w:val="28"/>
                <w:szCs w:val="28"/>
              </w:rPr>
              <w:t>资质情况</w:t>
            </w:r>
          </w:p>
        </w:tc>
        <w:tc>
          <w:tcPr>
            <w:tcW w:w="7138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国际招标机构资格证书：无    有（级别      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8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7138" w:type="dxa"/>
            <w:gridSpan w:val="3"/>
            <w:tcBorders>
              <w:lef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政府采购代理机构资格证书：无    有（级别     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8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7138" w:type="dxa"/>
            <w:gridSpan w:val="3"/>
            <w:tcBorders>
              <w:lef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工程招标代理机构资格证书:无    有（级别       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" w:hRule="exact"/>
        </w:trPr>
        <w:tc>
          <w:tcPr>
            <w:tcW w:w="138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7138" w:type="dxa"/>
            <w:gridSpan w:val="3"/>
            <w:tcBorders>
              <w:lef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其他资质：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84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sz w:val="28"/>
                <w:szCs w:val="28"/>
              </w:rPr>
              <w:t>硬件设施</w:t>
            </w:r>
          </w:p>
        </w:tc>
        <w:tc>
          <w:tcPr>
            <w:tcW w:w="3260" w:type="dxa"/>
            <w:gridSpan w:val="2"/>
            <w:tcBorders>
              <w:lef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监控设备：无     有</w:t>
            </w:r>
          </w:p>
        </w:tc>
        <w:tc>
          <w:tcPr>
            <w:tcW w:w="3878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深圳开标室面积：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84" w:type="dxa"/>
            <w:vMerge w:val="continue"/>
            <w:tcBorders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lef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深圳评标室面积：</w:t>
            </w:r>
          </w:p>
        </w:tc>
        <w:tc>
          <w:tcPr>
            <w:tcW w:w="3878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深圳开标室数量：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exact"/>
        </w:trPr>
        <w:tc>
          <w:tcPr>
            <w:tcW w:w="1384" w:type="dxa"/>
            <w:vMerge w:val="continue"/>
            <w:tcBorders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7138" w:type="dxa"/>
            <w:gridSpan w:val="3"/>
            <w:tcBorders>
              <w:lef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深圳评标室数量：           独立评标室：有    无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84" w:type="dxa"/>
            <w:vMerge w:val="continue"/>
            <w:tcBorders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7138" w:type="dxa"/>
            <w:gridSpan w:val="3"/>
            <w:tcBorders>
              <w:left w:val="single" w:color="auto" w:sz="4" w:space="0"/>
            </w:tcBorders>
          </w:tcPr>
          <w:p>
            <w:pP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深圳专职人员数：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84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sz w:val="28"/>
                <w:szCs w:val="28"/>
              </w:rPr>
              <w:t>公司业绩</w:t>
            </w:r>
          </w:p>
        </w:tc>
        <w:tc>
          <w:tcPr>
            <w:tcW w:w="7138" w:type="dxa"/>
            <w:gridSpan w:val="3"/>
            <w:tcBorders>
              <w:left w:val="single" w:color="auto" w:sz="4" w:space="0"/>
            </w:tcBorders>
          </w:tcPr>
          <w:p>
            <w:pP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2019年度政府采购签约预算单位数量：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8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7138" w:type="dxa"/>
            <w:gridSpan w:val="3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2017-2018年度本市医疗器械采购项目数量：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8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7138" w:type="dxa"/>
            <w:gridSpan w:val="3"/>
            <w:tcBorders>
              <w:top w:val="single" w:color="auto" w:sz="4" w:space="0"/>
              <w:left w:val="single" w:color="auto" w:sz="4" w:space="0"/>
            </w:tcBorders>
          </w:tcPr>
          <w:p>
            <w:pP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2017-2018年度本市医疗器械采购项目金额：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84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sz w:val="28"/>
                <w:szCs w:val="28"/>
              </w:rPr>
              <w:t>代理费用</w:t>
            </w:r>
          </w:p>
        </w:tc>
        <w:tc>
          <w:tcPr>
            <w:tcW w:w="7138" w:type="dxa"/>
            <w:gridSpan w:val="3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最低代理费：无     有（金额：      元）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84" w:type="dxa"/>
            <w:vMerge w:val="continue"/>
            <w:tcBorders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71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招标文件价格：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exact"/>
        </w:trPr>
        <w:tc>
          <w:tcPr>
            <w:tcW w:w="1384" w:type="dxa"/>
            <w:tcBorders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sz w:val="28"/>
                <w:szCs w:val="28"/>
              </w:rPr>
              <w:t>招标文件制作时间</w:t>
            </w:r>
          </w:p>
        </w:tc>
        <w:tc>
          <w:tcPr>
            <w:tcW w:w="71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>
      <w:r>
        <w:rPr>
          <w:rFonts w:ascii="仿宋" w:hAnsi="仿宋" w:eastAsia="仿宋"/>
          <w:sz w:val="24"/>
          <w:szCs w:val="24"/>
        </w:rPr>
        <w:t>备注：“招标文件制作时间”指代理公司收到招标需求到招标文件初稿完成时间。</w:t>
      </w:r>
    </w:p>
    <w:sectPr>
      <w:footerReference r:id="rId3" w:type="default"/>
      <w:pgSz w:w="11906" w:h="16838"/>
      <w:pgMar w:top="102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0076432"/>
      <w:docPartObj>
        <w:docPartGallery w:val="autotext"/>
      </w:docPartObj>
    </w:sdtPr>
    <w:sdtContent>
      <w:sdt>
        <w:sdtPr>
          <w:id w:val="171357217"/>
          <w:docPartObj>
            <w:docPartGallery w:val="autotext"/>
          </w:docPartObj>
        </w:sdtPr>
        <w:sdtContent>
          <w:p>
            <w:pPr>
              <w:pStyle w:val="3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4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4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5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SZTCMAH</dc:creator>
  <cp:lastModifiedBy>黄子菁</cp:lastModifiedBy>
  <dcterms:modified xsi:type="dcterms:W3CDTF">2019-11-13T04:08:31Z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