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67B87">
      <w:pPr>
        <w:rPr>
          <w:rFonts w:hint="eastAsia" w:asciiTheme="minorEastAsia" w:hAnsiTheme="minorEastAsia"/>
          <w:sz w:val="24"/>
          <w:szCs w:val="24"/>
        </w:rPr>
      </w:pPr>
    </w:p>
    <w:p w14:paraId="7853F15F">
      <w:pPr>
        <w:jc w:val="center"/>
        <w:rPr>
          <w:rFonts w:hint="eastAsia" w:asciiTheme="minorEastAsia" w:hAnsiTheme="minorEastAsia"/>
          <w:sz w:val="24"/>
          <w:szCs w:val="24"/>
        </w:rPr>
      </w:pPr>
      <w:r>
        <w:rPr>
          <w:b/>
          <w:bCs/>
          <w:color w:val="auto"/>
          <w:sz w:val="24"/>
          <w:szCs w:val="28"/>
          <w:highlight w:val="none"/>
        </w:rPr>
        <w:t>学科带头人姓名、职称、主要工作</w:t>
      </w:r>
      <w:r>
        <w:rPr>
          <w:b/>
          <w:bCs/>
          <w:color w:val="auto"/>
          <w:spacing w:val="-1"/>
          <w:sz w:val="24"/>
          <w:szCs w:val="28"/>
          <w:highlight w:val="none"/>
        </w:rPr>
        <w:t>和研究经历</w:t>
      </w:r>
    </w:p>
    <w:p w14:paraId="46E830BB">
      <w:pPr>
        <w:rPr>
          <w:rFonts w:hint="eastAsia" w:asciiTheme="minorEastAsia" w:hAnsiTheme="minorEastAsia"/>
          <w:sz w:val="24"/>
          <w:szCs w:val="24"/>
        </w:rPr>
      </w:pPr>
    </w:p>
    <w:p w14:paraId="7A3E5D5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姓名：朱莉                               </w:t>
      </w:r>
    </w:p>
    <w:p w14:paraId="17DF581A">
      <w:pPr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民族：汉族     </w:t>
      </w:r>
    </w:p>
    <w:p w14:paraId="46B375FD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政治面貌：九三学社社员</w:t>
      </w:r>
    </w:p>
    <w:p w14:paraId="52D8F98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毕业院校：北京中医药大学</w:t>
      </w:r>
    </w:p>
    <w:p w14:paraId="52B52F02">
      <w:pPr>
        <w:rPr>
          <w:rFonts w:hint="eastAsia"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学历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学位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博士</w:t>
      </w:r>
      <w:r>
        <w:rPr>
          <w:rFonts w:hint="eastAsia" w:asciiTheme="minorEastAsia" w:hAnsiTheme="minorEastAsia"/>
          <w:sz w:val="24"/>
          <w:szCs w:val="24"/>
        </w:rPr>
        <w:t>研究生</w:t>
      </w:r>
    </w:p>
    <w:p w14:paraId="77692883">
      <w:pPr>
        <w:rPr>
          <w:rFonts w:hint="eastAsia" w:asciiTheme="minorEastAsia" w:hAnsiTheme="minorEastAsia"/>
          <w:sz w:val="24"/>
          <w:szCs w:val="24"/>
        </w:rPr>
      </w:pPr>
    </w:p>
    <w:p w14:paraId="52F1A3F6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教育及工作经历</w:t>
      </w:r>
    </w:p>
    <w:p w14:paraId="1E389318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1997.9-2002.7         新疆医科大学中医学院                 本科</w:t>
      </w:r>
    </w:p>
    <w:p w14:paraId="0E3EEBB9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2004.9-2007.7         天津中医药大学                       硕士</w:t>
      </w:r>
    </w:p>
    <w:p w14:paraId="050BBAC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2007.7-2010.8         新疆生产建设兵团医院                 主治医师</w:t>
      </w:r>
    </w:p>
    <w:p w14:paraId="4CB9F427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2010.9-2013.7         北京中医药大学                       博士</w:t>
      </w:r>
    </w:p>
    <w:p w14:paraId="3D5222F2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2013.7-2016.12        新疆医科大学附属中医医院肛肠科        主治医师</w:t>
      </w:r>
    </w:p>
    <w:p w14:paraId="5250FFA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2016.12-2018.8        新疆医科大学附属中医医院肛肠科     副主任医师</w:t>
      </w:r>
    </w:p>
    <w:p w14:paraId="5359F68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2018.8-至今           梅州市人民医院肛肠科      副主任医师/科室主任</w:t>
      </w:r>
    </w:p>
    <w:p w14:paraId="3072A073">
      <w:pPr>
        <w:rPr>
          <w:rFonts w:asciiTheme="minorEastAsia" w:hAnsiTheme="minorEastAsia"/>
          <w:sz w:val="24"/>
          <w:szCs w:val="24"/>
        </w:rPr>
      </w:pPr>
    </w:p>
    <w:p w14:paraId="017EFF1A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科研经历（参与及负责的课题） </w:t>
      </w:r>
    </w:p>
    <w:p w14:paraId="4AE65FF4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1）承担导师的2010年国家自然科学基金项目(项目编号：81072812)《广痛消君药元胡经直肠吸收止痛机制的探索》的试验。承担广痛消原液中主要有效成分的含量测定、泡沫气雾剂经直肠给药后药代动力学的研究（临床试验）以及广痛消原液与泡沫气雾剂的剂型优势比较。</w:t>
      </w:r>
    </w:p>
    <w:p w14:paraId="5224C32E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2</w:t>
      </w:r>
      <w:r>
        <w:rPr>
          <w:rFonts w:hint="eastAsia" w:asciiTheme="minorEastAsia" w:hAnsiTheme="minorEastAsia"/>
          <w:sz w:val="24"/>
          <w:szCs w:val="24"/>
        </w:rPr>
        <w:t>）主持新疆医科大学附属中医医院院级课题《两种术式治疗继发性肛周湿疹的临床研究》（项目编号：ZYY201620）</w:t>
      </w:r>
    </w:p>
    <w:p w14:paraId="12D51E4A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hint="eastAsia" w:asciiTheme="minorEastAsia" w:hAnsiTheme="minorEastAsia"/>
          <w:sz w:val="24"/>
          <w:szCs w:val="24"/>
        </w:rPr>
        <w:t>）主持广东省医学科学技术研究基金项目《梅州地区客家人炎症性肠病危险因素的病例对照研究》（项目编号：B2019212 ）</w:t>
      </w:r>
    </w:p>
    <w:p w14:paraId="40C9B14B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4</w:t>
      </w:r>
      <w:r>
        <w:rPr>
          <w:rFonts w:hint="eastAsia" w:asciiTheme="minorEastAsia" w:hAnsiTheme="minorEastAsia"/>
          <w:sz w:val="24"/>
          <w:szCs w:val="24"/>
        </w:rPr>
        <w:t>）主持广东省中医药局课题《仙方活命饮箍围法治疗肛周炎性肿块的临床观察》（项目编号：20201357）</w:t>
      </w:r>
    </w:p>
    <w:p w14:paraId="62ACBA50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(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)主持广东省中医药局课题《参术连柏汤通过调控 Lipid and atherosclerosis 通路上AKT1 的表达治疗溃疡性结肠炎的分子机制研究》（项目编号：20221394）</w:t>
      </w:r>
    </w:p>
    <w:p w14:paraId="385333DD">
      <w:pPr>
        <w:rPr>
          <w:rFonts w:asciiTheme="minorEastAsia" w:hAnsiTheme="minorEastAsia"/>
          <w:sz w:val="24"/>
          <w:szCs w:val="24"/>
        </w:rPr>
      </w:pPr>
    </w:p>
    <w:p w14:paraId="3A145899"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80"/>
    <w:rsid w:val="002F395E"/>
    <w:rsid w:val="0036459A"/>
    <w:rsid w:val="0039029F"/>
    <w:rsid w:val="00436F50"/>
    <w:rsid w:val="00555CC0"/>
    <w:rsid w:val="00593128"/>
    <w:rsid w:val="005B1E68"/>
    <w:rsid w:val="005E5065"/>
    <w:rsid w:val="006921A6"/>
    <w:rsid w:val="007274FB"/>
    <w:rsid w:val="007D4E2F"/>
    <w:rsid w:val="007D743F"/>
    <w:rsid w:val="007E1608"/>
    <w:rsid w:val="00873020"/>
    <w:rsid w:val="00982D8C"/>
    <w:rsid w:val="00996D30"/>
    <w:rsid w:val="009E39FF"/>
    <w:rsid w:val="00A65239"/>
    <w:rsid w:val="00AC1C7C"/>
    <w:rsid w:val="00AE65A2"/>
    <w:rsid w:val="00B67BBB"/>
    <w:rsid w:val="00BB6AE0"/>
    <w:rsid w:val="00BE3419"/>
    <w:rsid w:val="00D841E9"/>
    <w:rsid w:val="00E41EFE"/>
    <w:rsid w:val="00EA3E80"/>
    <w:rsid w:val="00F12080"/>
    <w:rsid w:val="00F421C0"/>
    <w:rsid w:val="00F6137B"/>
    <w:rsid w:val="0C963568"/>
    <w:rsid w:val="193B6191"/>
    <w:rsid w:val="1B83219E"/>
    <w:rsid w:val="1BED09E3"/>
    <w:rsid w:val="20EE27FE"/>
    <w:rsid w:val="220B4504"/>
    <w:rsid w:val="220B578F"/>
    <w:rsid w:val="24EC3F9E"/>
    <w:rsid w:val="2E2F4914"/>
    <w:rsid w:val="2EA40110"/>
    <w:rsid w:val="2F3A7ED7"/>
    <w:rsid w:val="5B691D27"/>
    <w:rsid w:val="76151672"/>
    <w:rsid w:val="7D1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542</Words>
  <Characters>725</Characters>
  <Lines>20</Lines>
  <Paragraphs>5</Paragraphs>
  <TotalTime>0</TotalTime>
  <ScaleCrop>false</ScaleCrop>
  <LinksUpToDate>false</LinksUpToDate>
  <CharactersWithSpaces>1026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2022-05-25T09:57:00Z</dcterms:created>
  <dc:creator>Sky123.Org</dc:creator>
  <cp:lastModifiedBy>：）</cp:lastModifiedBy>
  <cp:lastPrinted>2018-01-17T23:00:00Z</cp:lastPrinted>
  <dcterms:modified xsi:type="dcterms:W3CDTF">2025-08-08T10:13:00Z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E40B7991D76A4494B31B527420E9F97E_13</vt:lpwstr>
  </property>
  <property fmtid="{D5CDD505-2E9C-101B-9397-08002B2CF9AE}" pid="4" name="KSOTemplateDocerSaveRecord">
    <vt:lpwstr>eyJoZGlkIjoiNDI1NWUyZTMyZmIwODJjOGM2MmY4NWMxODhiZmMzNzgiLCJ1c2VySWQiOiI0NDc4ODgwNDIifQ==</vt:lpwstr>
  </property>
</Properties>
</file>